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62" w:rsidRDefault="00936262" w:rsidP="00936262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 НАРОДНЫХ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ДЕПУТАТОВ</w:t>
      </w:r>
    </w:p>
    <w:p w:rsidR="00936262" w:rsidRDefault="00936262" w:rsidP="00936262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КАМЕННО – ВЕРХОВСКОГО СЕЛЬСКОГО ПОСЕЛЕНИЯ</w:t>
      </w:r>
    </w:p>
    <w:p w:rsidR="00936262" w:rsidRDefault="00936262" w:rsidP="00936262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КАШИРСКОГО МУНИЦИПАЛЬНОГО РАЙОНА</w:t>
      </w:r>
    </w:p>
    <w:p w:rsidR="00936262" w:rsidRDefault="00936262" w:rsidP="00936262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36262" w:rsidRDefault="00936262" w:rsidP="00936262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6262" w:rsidRDefault="00936262" w:rsidP="00936262">
      <w:pPr>
        <w:keepNext/>
        <w:spacing w:before="240" w:after="6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eastAsia="ru-RU"/>
        </w:rPr>
        <w:t>Р Е Ш Е Н И Е</w:t>
      </w:r>
    </w:p>
    <w:p w:rsidR="00936262" w:rsidRDefault="00936262" w:rsidP="009362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C7A">
        <w:rPr>
          <w:rFonts w:ascii="Times New Roman" w:eastAsia="Times New Roman" w:hAnsi="Times New Roman"/>
          <w:sz w:val="24"/>
          <w:szCs w:val="24"/>
          <w:lang w:eastAsia="ru-RU"/>
        </w:rPr>
        <w:t xml:space="preserve">от   </w:t>
      </w:r>
      <w:r w:rsidR="00383B81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D45C7A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83B8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</w:t>
      </w:r>
      <w:r w:rsidR="00D45C7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596">
        <w:rPr>
          <w:rFonts w:ascii="Times New Roman" w:eastAsia="Times New Roman" w:hAnsi="Times New Roman"/>
          <w:sz w:val="24"/>
          <w:szCs w:val="24"/>
          <w:lang w:eastAsia="ru-RU"/>
        </w:rPr>
        <w:t>82</w:t>
      </w: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Каменно-Верховка</w:t>
      </w: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проекте  исполнения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</w:t>
      </w: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Каменно – Верховского </w:t>
      </w: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за 202</w:t>
      </w:r>
      <w:r w:rsidR="00383B8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доходной  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расходной части бюджета.</w:t>
      </w:r>
    </w:p>
    <w:p w:rsidR="0012633D" w:rsidRDefault="0012633D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262" w:rsidRDefault="0012633D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3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9362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7521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ст. 264 Бюджетного кодекса РФ и положения «О бюджетном процессе Каменно-Верховского сельского поселения» от 13.04.2020г. №163 </w:t>
      </w:r>
      <w:r w:rsidR="00936262"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 Каменно – Верховского сельского поселения</w:t>
      </w:r>
      <w:r w:rsidR="00575214">
        <w:rPr>
          <w:rFonts w:ascii="Times New Roman" w:eastAsia="Times New Roman" w:hAnsi="Times New Roman"/>
          <w:sz w:val="24"/>
          <w:szCs w:val="24"/>
          <w:lang w:eastAsia="ru-RU"/>
        </w:rPr>
        <w:t xml:space="preserve"> Каширского муниципального района Воронежской области</w:t>
      </w:r>
    </w:p>
    <w:p w:rsidR="00936262" w:rsidRDefault="00936262" w:rsidP="009362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33D" w:rsidRDefault="0012633D" w:rsidP="001263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Л:</w:t>
      </w:r>
    </w:p>
    <w:p w:rsidR="0012633D" w:rsidRDefault="0012633D" w:rsidP="001263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633D" w:rsidRDefault="0012633D" w:rsidP="001263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решение  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проекте  исполнении доходной части бюджета Каменно – Верховского сельского поселения за 20</w:t>
      </w:r>
      <w:r w:rsidR="00324DAA" w:rsidRPr="00324DAA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сумме </w:t>
      </w:r>
      <w:r w:rsidR="00324DAA">
        <w:rPr>
          <w:rFonts w:ascii="Times New Roman" w:eastAsia="Times New Roman" w:hAnsi="Times New Roman"/>
          <w:sz w:val="24"/>
          <w:szCs w:val="24"/>
          <w:lang w:eastAsia="ru-RU"/>
        </w:rPr>
        <w:t>12 186.</w:t>
      </w:r>
      <w:r w:rsidR="00324DAA" w:rsidRPr="00324DA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324DAA">
        <w:rPr>
          <w:rFonts w:ascii="Times New Roman" w:eastAsia="Times New Roman" w:hAnsi="Times New Roman"/>
          <w:sz w:val="24"/>
          <w:szCs w:val="24"/>
          <w:lang w:eastAsia="ru-RU"/>
        </w:rPr>
        <w:t xml:space="preserve">тыс.руб.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приложению № 1 к настоящему решению. А также расходов в сумме </w:t>
      </w:r>
      <w:r w:rsidR="00324DAA">
        <w:rPr>
          <w:rFonts w:ascii="Times New Roman" w:eastAsia="Times New Roman" w:hAnsi="Times New Roman"/>
          <w:sz w:val="24"/>
          <w:szCs w:val="24"/>
          <w:lang w:eastAsia="ru-RU"/>
        </w:rPr>
        <w:t>12081,91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 2</w:t>
      </w:r>
      <w:r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324DA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633D" w:rsidRDefault="0012633D" w:rsidP="001263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Назначить и провести публичные слушания по проекту решения Совета народных    депутатов Каменно-Верховского сельского поселения Каширского муниципального    района Воронежской области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проекте  исполнения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 Каменно –  Верховского  сельского поселения за 20</w:t>
      </w:r>
      <w:r w:rsidR="005F4596">
        <w:rPr>
          <w:rFonts w:ascii="Times New Roman" w:eastAsia="Times New Roman" w:hAnsi="Times New Roman"/>
          <w:sz w:val="24"/>
          <w:szCs w:val="24"/>
          <w:lang w:eastAsia="ru-RU"/>
        </w:rPr>
        <w:t xml:space="preserve">22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доходной  и расходной части  </w:t>
      </w:r>
    </w:p>
    <w:p w:rsidR="0012633D" w:rsidRDefault="0012633D" w:rsidP="0012633D">
      <w:pPr>
        <w:spacing w:after="0" w:line="240" w:lineRule="auto"/>
        <w:ind w:left="644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5F4596">
        <w:rPr>
          <w:rFonts w:ascii="Times New Roman" w:hAnsi="Times New Roman"/>
          <w:bCs/>
          <w:sz w:val="24"/>
          <w:szCs w:val="24"/>
        </w:rPr>
        <w:t>16</w:t>
      </w:r>
      <w:proofErr w:type="gramEnd"/>
      <w:r w:rsidR="005F4596">
        <w:rPr>
          <w:rFonts w:ascii="Times New Roman" w:hAnsi="Times New Roman"/>
          <w:bCs/>
          <w:sz w:val="24"/>
          <w:szCs w:val="24"/>
        </w:rPr>
        <w:t xml:space="preserve"> марта</w:t>
      </w:r>
      <w:r>
        <w:rPr>
          <w:rFonts w:ascii="Times New Roman" w:hAnsi="Times New Roman"/>
          <w:bCs/>
          <w:sz w:val="24"/>
          <w:szCs w:val="24"/>
        </w:rPr>
        <w:t xml:space="preserve">  20</w:t>
      </w:r>
      <w:r w:rsidR="005F4596">
        <w:rPr>
          <w:rFonts w:ascii="Times New Roman" w:hAnsi="Times New Roman"/>
          <w:bCs/>
          <w:sz w:val="24"/>
          <w:szCs w:val="24"/>
        </w:rPr>
        <w:t xml:space="preserve">23 </w:t>
      </w:r>
      <w:r>
        <w:rPr>
          <w:rFonts w:ascii="Times New Roman" w:hAnsi="Times New Roman"/>
          <w:bCs/>
          <w:sz w:val="24"/>
          <w:szCs w:val="24"/>
        </w:rPr>
        <w:t xml:space="preserve">года в 11.00 часов по адресу: улица Мира дом 14 село  </w:t>
      </w:r>
    </w:p>
    <w:p w:rsidR="0012633D" w:rsidRDefault="0012633D" w:rsidP="0012633D">
      <w:pPr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Каменно-Верховка Каширского района Воронежской области.</w:t>
      </w:r>
    </w:p>
    <w:p w:rsidR="0012633D" w:rsidRDefault="0012633D" w:rsidP="001263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Утвердить оргкомитет по подготовке и проведению публичных слушаний в </w:t>
      </w:r>
    </w:p>
    <w:p w:rsidR="0012633D" w:rsidRDefault="0012633D" w:rsidP="0012633D">
      <w:pPr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следующем составе:</w:t>
      </w:r>
    </w:p>
    <w:p w:rsidR="0012633D" w:rsidRDefault="0012633D" w:rsidP="0012633D">
      <w:pPr>
        <w:pStyle w:val="a3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 </w:t>
      </w:r>
      <w:r w:rsidR="005F4596">
        <w:rPr>
          <w:rFonts w:ascii="Times New Roman" w:hAnsi="Times New Roman"/>
          <w:sz w:val="24"/>
          <w:szCs w:val="24"/>
        </w:rPr>
        <w:t xml:space="preserve">Майорова Лилия </w:t>
      </w:r>
      <w:r w:rsidR="007D5A0B">
        <w:rPr>
          <w:rFonts w:ascii="Times New Roman" w:hAnsi="Times New Roman"/>
          <w:sz w:val="24"/>
          <w:szCs w:val="24"/>
        </w:rPr>
        <w:t>Викторовна –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D5A0B">
        <w:rPr>
          <w:rFonts w:ascii="Times New Roman" w:hAnsi="Times New Roman"/>
          <w:sz w:val="24"/>
          <w:szCs w:val="24"/>
        </w:rPr>
        <w:t>директора сельского</w:t>
      </w:r>
      <w:r>
        <w:rPr>
          <w:rFonts w:ascii="Times New Roman" w:hAnsi="Times New Roman"/>
          <w:sz w:val="24"/>
          <w:szCs w:val="24"/>
        </w:rPr>
        <w:t xml:space="preserve"> клуба Каменно-Верховского сельского поселения.</w:t>
      </w:r>
    </w:p>
    <w:p w:rsidR="0012633D" w:rsidRDefault="0012633D" w:rsidP="0012633D">
      <w:pPr>
        <w:pStyle w:val="a3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="005F4596">
        <w:rPr>
          <w:rFonts w:ascii="Times New Roman" w:hAnsi="Times New Roman"/>
          <w:sz w:val="24"/>
          <w:szCs w:val="24"/>
        </w:rPr>
        <w:t>Крысанова Елена Петровна</w:t>
      </w:r>
      <w:r>
        <w:rPr>
          <w:rFonts w:ascii="Times New Roman" w:hAnsi="Times New Roman"/>
          <w:sz w:val="24"/>
          <w:szCs w:val="24"/>
        </w:rPr>
        <w:t>- главного бухгалтера Каменно-Верховского сельского поселения.</w:t>
      </w:r>
    </w:p>
    <w:p w:rsidR="0012633D" w:rsidRDefault="005F4596" w:rsidP="005F4596">
      <w:pPr>
        <w:pStyle w:val="a3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2633D">
        <w:rPr>
          <w:rFonts w:ascii="Times New Roman" w:hAnsi="Times New Roman"/>
          <w:sz w:val="24"/>
          <w:szCs w:val="24"/>
        </w:rPr>
        <w:t xml:space="preserve">) Назначить ответственного за подготовку и проведения публичных слушаний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12633D">
        <w:rPr>
          <w:rFonts w:ascii="Times New Roman" w:hAnsi="Times New Roman"/>
          <w:sz w:val="24"/>
          <w:szCs w:val="24"/>
        </w:rPr>
        <w:t xml:space="preserve"> специалиста </w:t>
      </w:r>
      <w:r>
        <w:rPr>
          <w:rFonts w:ascii="Times New Roman" w:hAnsi="Times New Roman"/>
          <w:sz w:val="24"/>
          <w:szCs w:val="24"/>
        </w:rPr>
        <w:t xml:space="preserve">1 категории </w:t>
      </w:r>
      <w:r w:rsidR="0012633D">
        <w:rPr>
          <w:rFonts w:ascii="Times New Roman" w:hAnsi="Times New Roman"/>
          <w:sz w:val="24"/>
          <w:szCs w:val="24"/>
        </w:rPr>
        <w:t xml:space="preserve">Каменно-Верховского сельского поселения – </w:t>
      </w:r>
      <w:r>
        <w:rPr>
          <w:rFonts w:ascii="Times New Roman" w:hAnsi="Times New Roman"/>
          <w:sz w:val="24"/>
          <w:szCs w:val="24"/>
        </w:rPr>
        <w:t>Бирюкову Светлану Александровну.</w:t>
      </w:r>
      <w:r w:rsidR="0012633D">
        <w:rPr>
          <w:rFonts w:ascii="Times New Roman" w:hAnsi="Times New Roman"/>
          <w:bCs/>
          <w:sz w:val="24"/>
          <w:szCs w:val="24"/>
        </w:rPr>
        <w:t xml:space="preserve"> </w:t>
      </w:r>
    </w:p>
    <w:p w:rsidR="0012633D" w:rsidRDefault="0012633D" w:rsidP="001263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вступает в силу с момента обнародования. </w:t>
      </w:r>
    </w:p>
    <w:p w:rsidR="0012633D" w:rsidRDefault="0012633D" w:rsidP="0012633D">
      <w:pPr>
        <w:tabs>
          <w:tab w:val="left" w:pos="18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33D" w:rsidRDefault="0012633D" w:rsidP="0012633D">
      <w:pPr>
        <w:tabs>
          <w:tab w:val="left" w:pos="18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33D" w:rsidRDefault="0012633D" w:rsidP="0012633D">
      <w:pPr>
        <w:tabs>
          <w:tab w:val="left" w:pos="18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Каменно – Верховского </w:t>
      </w:r>
    </w:p>
    <w:p w:rsidR="002A7EEF" w:rsidRDefault="0012633D" w:rsidP="005F4596">
      <w:pPr>
        <w:tabs>
          <w:tab w:val="left" w:pos="18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                                     А.</w:t>
      </w:r>
      <w:r w:rsidR="005F4596">
        <w:rPr>
          <w:rFonts w:ascii="Times New Roman" w:eastAsia="Times New Roman" w:hAnsi="Times New Roman"/>
          <w:sz w:val="24"/>
          <w:szCs w:val="24"/>
          <w:lang w:eastAsia="ru-RU"/>
        </w:rPr>
        <w:t>А. Верлин.</w:t>
      </w:r>
    </w:p>
    <w:p w:rsidR="002A7EEF" w:rsidRDefault="002A7EEF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EEF" w:rsidRDefault="002A7EEF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574" w:rsidRDefault="00B73574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B73574" w:rsidSect="00502B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40" w:type="dxa"/>
        <w:tblInd w:w="96" w:type="dxa"/>
        <w:tblLook w:val="04A0" w:firstRow="1" w:lastRow="0" w:firstColumn="1" w:lastColumn="0" w:noHBand="0" w:noVBand="1"/>
      </w:tblPr>
      <w:tblGrid>
        <w:gridCol w:w="5480"/>
        <w:gridCol w:w="1400"/>
        <w:gridCol w:w="2520"/>
        <w:gridCol w:w="6240"/>
      </w:tblGrid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Приложение №1 к решению Совета народных депутатов</w:t>
            </w:r>
          </w:p>
        </w:tc>
      </w:tr>
      <w:tr w:rsidR="00B73574" w:rsidRPr="00B73574" w:rsidTr="00B73574">
        <w:trPr>
          <w:trHeight w:val="288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Каменно-Верховского сельского поселения</w:t>
            </w:r>
          </w:p>
        </w:tc>
      </w:tr>
      <w:tr w:rsidR="00B73574" w:rsidRPr="00B73574" w:rsidTr="00B73574">
        <w:trPr>
          <w:trHeight w:val="28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D45C7A" w:rsidP="0038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О</w:t>
            </w:r>
            <w:r w:rsidR="00B73574" w:rsidRPr="00B73574"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</w:t>
            </w:r>
            <w:r w:rsidR="00383B81">
              <w:rPr>
                <w:rFonts w:ascii="Times New Roman" w:eastAsia="Times New Roman" w:hAnsi="Times New Roman"/>
                <w:lang w:eastAsia="ru-RU"/>
              </w:rPr>
              <w:t>6</w:t>
            </w:r>
            <w:r w:rsidR="00B73574" w:rsidRPr="00B735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февраля 202</w:t>
            </w:r>
            <w:r w:rsidR="00383B81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г. № </w:t>
            </w:r>
            <w:r w:rsidR="00722DED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</w:tr>
      <w:tr w:rsidR="00B73574" w:rsidRPr="00B73574" w:rsidTr="00B73574">
        <w:trPr>
          <w:trHeight w:val="258"/>
        </w:trPr>
        <w:tc>
          <w:tcPr>
            <w:tcW w:w="156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Default="00B73574" w:rsidP="00383B8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83B8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Доходы бюджета</w:t>
            </w:r>
          </w:p>
          <w:p w:rsidR="00383B81" w:rsidRDefault="00383B81" w:rsidP="00383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383B81" w:rsidRPr="00383B81" w:rsidRDefault="00383B81" w:rsidP="00383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tbl>
            <w:tblPr>
              <w:tblW w:w="14750" w:type="dxa"/>
              <w:tblLook w:val="04A0" w:firstRow="1" w:lastRow="0" w:firstColumn="1" w:lastColumn="0" w:noHBand="0" w:noVBand="1"/>
            </w:tblPr>
            <w:tblGrid>
              <w:gridCol w:w="5480"/>
              <w:gridCol w:w="707"/>
              <w:gridCol w:w="2335"/>
              <w:gridCol w:w="2140"/>
              <w:gridCol w:w="2140"/>
              <w:gridCol w:w="2140"/>
            </w:tblGrid>
            <w:tr w:rsidR="00383B81" w:rsidRPr="00383B81" w:rsidTr="00383B81">
              <w:trPr>
                <w:trHeight w:val="258"/>
              </w:trPr>
              <w:tc>
                <w:tcPr>
                  <w:tcW w:w="54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3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383B81" w:rsidRPr="00383B81" w:rsidTr="00383B81">
              <w:trPr>
                <w:trHeight w:val="240"/>
              </w:trPr>
              <w:tc>
                <w:tcPr>
                  <w:tcW w:w="54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83B81" w:rsidRPr="00383B81" w:rsidTr="00383B81">
              <w:trPr>
                <w:trHeight w:val="285"/>
              </w:trPr>
              <w:tc>
                <w:tcPr>
                  <w:tcW w:w="54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83B81" w:rsidRPr="00383B81" w:rsidTr="00383B81">
              <w:trPr>
                <w:trHeight w:val="285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383B81" w:rsidRPr="00383B81" w:rsidTr="00383B81">
              <w:trPr>
                <w:trHeight w:val="345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12 195 200,00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12 186 186,35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9 211,58</w:t>
                  </w:r>
                </w:p>
              </w:tc>
            </w:tr>
            <w:tr w:rsidR="00383B81" w:rsidRPr="00383B81" w:rsidTr="00383B81">
              <w:trPr>
                <w:trHeight w:val="30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left="-183" w:firstLine="183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182 1 00 00000 00 0000 000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888 255,49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880 082,90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8 370,52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79 963,42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6 234,51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182 1 01 02000 01 0000 110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79 963,42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6 234,51</w:t>
                  </w:r>
                </w:p>
              </w:tc>
            </w:tr>
            <w:tr w:rsidR="00383B81" w:rsidRPr="00383B81" w:rsidTr="00383B81">
              <w:trPr>
                <w:trHeight w:val="1044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182 1 01 02010 01 0000 110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79 834,45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6 234,51</w:t>
                  </w:r>
                </w:p>
              </w:tc>
            </w:tr>
            <w:tr w:rsidR="00383B81" w:rsidRPr="00383B81" w:rsidTr="00383B81">
              <w:trPr>
                <w:trHeight w:val="145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182 1 01 02010 01 1000 110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79 765,49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6 234,51</w:t>
                  </w:r>
                </w:p>
              </w:tc>
            </w:tr>
            <w:tr w:rsidR="00383B81" w:rsidRPr="00383B81" w:rsidTr="00383B81">
              <w:trPr>
                <w:trHeight w:val="1044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182 1 01 02010 01 2100 110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68,96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182 1 01 02030 01 0000 110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128,97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182 1 01 02030 01 1000 110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127,76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182 1 01 02030 01 2100 110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1,21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802 255,49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800 119,48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2 136,01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Налог на имущество физических лиц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182 1 06 01000 00 0000 110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65 750,00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65 274,15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475,85</w:t>
                  </w:r>
                </w:p>
              </w:tc>
            </w:tr>
            <w:tr w:rsidR="00383B81" w:rsidRPr="00383B81" w:rsidTr="00383B81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182 1 06 01030 10 0000 110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65 750,00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65 274,15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475,85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182 1 06 01030 10 1000 110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64 525,60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474,40</w:t>
                  </w:r>
                </w:p>
              </w:tc>
            </w:tr>
            <w:tr w:rsidR="00383B81" w:rsidRPr="00383B81" w:rsidTr="00383B81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182 1 06 01030 10 2100 110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750,00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748,55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1,45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736 505,49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734 845,33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1 660,16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182 1 06 06030 00 0000 110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269 490,00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268 019,78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1 470,22</w:t>
                  </w:r>
                </w:p>
              </w:tc>
            </w:tr>
            <w:tr w:rsidR="00383B81" w:rsidRPr="00383B81" w:rsidTr="00383B81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182 1 06 06033 10 0000 110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269 490,00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268 019,78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1 470,22</w:t>
                  </w:r>
                </w:p>
              </w:tc>
            </w:tr>
            <w:tr w:rsidR="00383B81" w:rsidRPr="00383B81" w:rsidTr="00383B81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</w:t>
                  </w:r>
                  <w:proofErr w:type="gramStart"/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поселений  (</w:t>
                  </w:r>
                  <w:proofErr w:type="gramEnd"/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182 1 06 06033 10 1000 110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268 000,00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266 535,00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1 465,00</w:t>
                  </w:r>
                </w:p>
              </w:tc>
            </w:tr>
            <w:tr w:rsidR="00383B81" w:rsidRPr="00383B81" w:rsidTr="00383B81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</w:t>
                  </w:r>
                  <w:proofErr w:type="gramStart"/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границах  сельских</w:t>
                  </w:r>
                  <w:proofErr w:type="gramEnd"/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поселений  (пени по соответствующему платежу)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182 1 06 06033 10 2100 110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1 230,00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1 227,48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2,52</w:t>
                  </w:r>
                </w:p>
              </w:tc>
            </w:tr>
            <w:tr w:rsidR="00383B81" w:rsidRPr="00383B81" w:rsidTr="00383B81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</w:t>
                  </w:r>
                  <w:proofErr w:type="gramStart"/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поселений  (</w:t>
                  </w:r>
                  <w:proofErr w:type="gramEnd"/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182 1 06 06033 10 3000 110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260,00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257,30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2,70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182 1 06 06040 00 0000 110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467 015,49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466 825,55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189,94</w:t>
                  </w:r>
                </w:p>
              </w:tc>
            </w:tr>
            <w:tr w:rsidR="00383B81" w:rsidRPr="00383B81" w:rsidTr="00383B81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182 1 06 06043 10 0000 110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467 015,49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466 825,55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189,94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182 1 06 06043 10 1000 110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451 500,00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451 368,90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131,10</w:t>
                  </w:r>
                </w:p>
              </w:tc>
            </w:tr>
            <w:tr w:rsidR="00383B81" w:rsidRPr="00383B81" w:rsidTr="00383B81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</w:t>
                  </w:r>
                  <w:proofErr w:type="gramStart"/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поселений  (</w:t>
                  </w:r>
                  <w:proofErr w:type="gramEnd"/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пени по соответствующему платежу)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182 1 06 06043 10 2100 110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15 515,49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15 456,65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58,84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914 1 00 00000 00 0000 000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100 801,69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100 801,69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914 1 11 00000 00 0000 000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4 075,20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4 075,20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124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914 1 11 05000 00 0000 120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4 075,20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4 075,20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1044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914 1 11 05030 00 0000 120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4 075,20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4 075,20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914 1 11 05035 10 0000 120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4 075,20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4 075,20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914 1 14 00000 00 0000 000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91 918,00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91 918,00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1044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914 1 14 02000 00 0000 000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91 918,00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91 918,00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124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914 1 14 02050 10 0000 410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91 918,00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91 918,00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124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914 1 14 02053 10 0000 410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91 918,00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91 918,00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ШТРАФЫ, САНКЦИИ, ВОЗМЕЩЕНИЕ УЩЕРБА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914 1 16 00000 00 0000 000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4 808,49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4 808,49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145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914 1 16 07000 00 0000 140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4 808,49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4 808,49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914 1 16 07010 00 0000 140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4 808,49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4 808,49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1044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914 1 16 07010 10 0000 140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4 808,49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4 808,49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914 2 00 00000 00 0000 000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11 206 142,82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11 205 301,76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841,06</w:t>
                  </w:r>
                </w:p>
              </w:tc>
            </w:tr>
            <w:tr w:rsidR="00383B81" w:rsidRPr="00383B81" w:rsidTr="00383B81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10 971 142,82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10 970 301,76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841,06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914 2 02 10000 00 0000 150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416 000,00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416 000,00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914 2 02 15001 00 0000 150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914 2 02 15001 10 0000 150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914 2 02 16001 00 0000 150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320 000,00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320 000,00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914 2 02 16001 10 0000 150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320 000,00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320 000,00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914 2 02 30000 00 0000 150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914 2 02 35118 00 0000 150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914 2 02 35118 10 0000 150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914 2 02 40000 00 0000 150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10 456 142,82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10 455 301,76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841,06</w:t>
                  </w:r>
                </w:p>
              </w:tc>
            </w:tr>
            <w:tr w:rsidR="00383B81" w:rsidRPr="00383B81" w:rsidTr="00383B81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914 2 02 40014 00 0000 150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688 749,00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688 749,00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914 2 02 40014 10 0000 150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688 749,00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688 749,00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914 2 02 49999 00 0000 150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9 767 393,82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9 766 552,76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841,06</w:t>
                  </w:r>
                </w:p>
              </w:tc>
            </w:tr>
            <w:tr w:rsidR="00383B81" w:rsidRPr="00383B81" w:rsidTr="00383B81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914 2 02 49999 10 0000 150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9 767 393,82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9 766 552,76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841,06</w:t>
                  </w:r>
                </w:p>
              </w:tc>
            </w:tr>
            <w:tr w:rsidR="00383B81" w:rsidRPr="00383B81" w:rsidTr="00383B81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БЕЗВОЗМЕЗДНЫЕ ПОСТУПЛЕНИЯ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914 2 07 00000 00 0000 000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235 000,00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235 000,00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914 2 07 05000 10 0000 150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235 000,00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235 000,00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3B81" w:rsidRPr="00383B81" w:rsidTr="00383B81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ind w:firstLineChars="200" w:firstLine="320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914 2 07 05030 10 0000 150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235 000,00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235 000,00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3B81" w:rsidRPr="00383B81" w:rsidRDefault="00383B81" w:rsidP="00383B81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3B81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</w:tbl>
          <w:p w:rsidR="00383B81" w:rsidRPr="00383B81" w:rsidRDefault="00383B81" w:rsidP="00383B81">
            <w:pPr>
              <w:pStyle w:val="a4"/>
              <w:spacing w:after="0" w:line="240" w:lineRule="auto"/>
              <w:ind w:left="2376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</w:tr>
    </w:tbl>
    <w:p w:rsidR="00936262" w:rsidRDefault="00936262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7492" w:type="dxa"/>
        <w:tblInd w:w="96" w:type="dxa"/>
        <w:tblLook w:val="04A0" w:firstRow="1" w:lastRow="0" w:firstColumn="1" w:lastColumn="0" w:noHBand="0" w:noVBand="1"/>
      </w:tblPr>
      <w:tblGrid>
        <w:gridCol w:w="6752"/>
        <w:gridCol w:w="1424"/>
        <w:gridCol w:w="3351"/>
        <w:gridCol w:w="2472"/>
        <w:gridCol w:w="1181"/>
        <w:gridCol w:w="142"/>
        <w:gridCol w:w="425"/>
        <w:gridCol w:w="1745"/>
      </w:tblGrid>
      <w:tr w:rsidR="00B73574" w:rsidRPr="00B73574" w:rsidTr="003828D6">
        <w:trPr>
          <w:trHeight w:val="282"/>
        </w:trPr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383B81" w:rsidRDefault="00383B81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383B81" w:rsidRDefault="00383B81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383B81" w:rsidRDefault="00383B81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383B81" w:rsidRDefault="00383B81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383B81" w:rsidRDefault="00383B81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383B81" w:rsidRDefault="00383B81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383B81" w:rsidRDefault="00383B81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383B81" w:rsidRDefault="00383B81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383B81" w:rsidRDefault="00383B81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383B81" w:rsidRDefault="00383B81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383B81" w:rsidRDefault="00383B81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383B81" w:rsidRPr="00B73574" w:rsidRDefault="00383B81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3574" w:rsidRPr="00B73574" w:rsidTr="003828D6">
        <w:trPr>
          <w:gridAfter w:val="3"/>
          <w:wAfter w:w="2312" w:type="dxa"/>
          <w:trHeight w:val="282"/>
        </w:trPr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383B81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 xml:space="preserve">Приложение №2 к решению Совета народных депутатов </w:t>
            </w:r>
            <w:r w:rsidR="00B73574" w:rsidRPr="00B73574">
              <w:rPr>
                <w:rFonts w:ascii="Times New Roman" w:eastAsia="Times New Roman" w:hAnsi="Times New Roman"/>
                <w:lang w:eastAsia="ru-RU"/>
              </w:rPr>
              <w:t>Каменно-Верховского сельского поселения</w:t>
            </w:r>
          </w:p>
        </w:tc>
      </w:tr>
      <w:tr w:rsidR="00B73574" w:rsidRPr="00B73574" w:rsidTr="003828D6">
        <w:trPr>
          <w:gridAfter w:val="2"/>
          <w:wAfter w:w="2170" w:type="dxa"/>
          <w:trHeight w:val="240"/>
        </w:trPr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D45C7A" w:rsidP="0038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</w:t>
            </w:r>
            <w:r w:rsidR="00383B81">
              <w:rPr>
                <w:rFonts w:ascii="Times New Roman" w:eastAsia="Times New Roman" w:hAnsi="Times New Roman"/>
                <w:lang w:eastAsia="ru-RU"/>
              </w:rPr>
              <w:t>6</w:t>
            </w:r>
            <w:r w:rsidRPr="00B735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февраля 202</w:t>
            </w:r>
            <w:r w:rsidR="00383B81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г. №</w:t>
            </w:r>
            <w:r w:rsidR="00383B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22DED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</w:tr>
      <w:tr w:rsidR="00B73574" w:rsidRPr="00B73574" w:rsidTr="003828D6">
        <w:trPr>
          <w:trHeight w:val="240"/>
        </w:trPr>
        <w:tc>
          <w:tcPr>
            <w:tcW w:w="15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3828D6" w:rsidRDefault="00B73574" w:rsidP="003828D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3828D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Расходы бюджета</w:t>
            </w:r>
          </w:p>
          <w:tbl>
            <w:tblPr>
              <w:tblW w:w="14783" w:type="dxa"/>
              <w:tblLook w:val="04A0" w:firstRow="1" w:lastRow="0" w:firstColumn="1" w:lastColumn="0" w:noHBand="0" w:noVBand="1"/>
            </w:tblPr>
            <w:tblGrid>
              <w:gridCol w:w="5480"/>
              <w:gridCol w:w="707"/>
              <w:gridCol w:w="2359"/>
              <w:gridCol w:w="2268"/>
              <w:gridCol w:w="1560"/>
              <w:gridCol w:w="2409"/>
            </w:tblGrid>
            <w:tr w:rsidR="003828D6" w:rsidRPr="003828D6" w:rsidTr="003828D6">
              <w:trPr>
                <w:trHeight w:val="240"/>
              </w:trPr>
              <w:tc>
                <w:tcPr>
                  <w:tcW w:w="54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3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3828D6" w:rsidRPr="003828D6" w:rsidTr="003828D6">
              <w:trPr>
                <w:trHeight w:val="240"/>
              </w:trPr>
              <w:tc>
                <w:tcPr>
                  <w:tcW w:w="54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828D6" w:rsidRPr="003828D6" w:rsidTr="003828D6">
              <w:trPr>
                <w:trHeight w:val="222"/>
              </w:trPr>
              <w:tc>
                <w:tcPr>
                  <w:tcW w:w="54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828D6" w:rsidRPr="003828D6" w:rsidTr="003828D6">
              <w:trPr>
                <w:trHeight w:val="2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3828D6" w:rsidRPr="003828D6" w:rsidTr="003828D6">
              <w:trPr>
                <w:trHeight w:val="33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12 282 380,68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12 081 912,93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200 467,75</w:t>
                  </w:r>
                </w:p>
              </w:tc>
            </w:tr>
            <w:tr w:rsidR="003828D6" w:rsidRPr="003828D6" w:rsidTr="003828D6">
              <w:trPr>
                <w:trHeight w:val="2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обеспечение деятельности главы местной администрации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914 0102 01 1 01 92020 000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651 500,00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914 0102 01 1 01 92020 100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651 500,00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914 0102 01 1 01 92020 120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651 500,00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914 0102 01 1 01 92020 121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500 400,00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914 0102 01 1 01 92020 129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151 100,00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67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обеспечение деятельности органов местного самоуправления в рамках основного мероприятия "Финансовое обеспечение деятельности органов местного самоуправления" подпрограммы "Обеспечение реализации муниципальной программы городского поселения - город Острогожск "Эффективное муниципальное управление, содействие развитию местного самоуправления городского поселения и повышение устойчивости бюджета городского поселения - город Острогожск, развитие культурного досуга населения" муниципальной программы городского поселения - город Острогожск "Эффективное муниципальное управление, содействие развитию местного самоуправления городского поселения и повышение устойчивости бюджета городского поселения - город Острогожск, развитие культурного досуга населения"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1 197 485,17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1 132 412,80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65 072,37</w:t>
                  </w:r>
                </w:p>
              </w:tc>
            </w:tr>
            <w:tr w:rsidR="003828D6" w:rsidRPr="003828D6" w:rsidTr="003828D6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995 500,00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930 427,63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65 072,37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995 500,00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930 427,63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65 072,37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761 177,86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914 0104 01 1 01 92010 129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169 249,77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201 425,67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201 425,67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201 425,67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201 425,67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914 0104 01 1 01 92010 242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109 258,74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55 358,42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36 808,51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914 0104 01 1 01 92010 800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559,50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559,50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914 0104 01 1 01 92010 850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559,50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559,50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Уплата иных платежей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914 0104 01 1 01 92010 853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559,50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приобретение служебного автотранспорта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914 0113 01 1 01 79180 000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914 0113 01 1 01 79180 200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914 0113 01 1 01 79180 240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914 0113 01 1 01 79180 244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960 000,00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Выполнение других расходных обязательств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914 0113 01 1 01 90200 000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32 366,86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32 366,86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914 0113 01 1 01 90200 200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32 366,86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32 366,86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914 0113 01 1 01 90200 240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32 366,86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32 366,86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914 0113 01 1 01 90200 244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32 366,86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на осуществление воинского учета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914 0203 01 1 02 51180 000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914 0203 01 1 02 51180 100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92 400,00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914 0203 01 1 02 51180 120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92 400,00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914 0203 01 1 02 51180 121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70 956,00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636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914 0203 01 1 02 51180 129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21 444,00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914 0203 01 1 02 51180 200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6 600,00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6 600,00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914 0203 01 1 02 51180 240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6 600,00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6 600,00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914 0203 01 1 02 51180 244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6 600,00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по ликвидации ЧС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914 0310 01 1 02 20570 000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8 584,00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914 0310 01 1 02 20570 200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8 584,00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914 0310 01 1 02 20570 240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8 584,00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914 0310 01 1 02 20570 244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8 584,00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Мероприятия по развитию </w:t>
                  </w:r>
                  <w:proofErr w:type="spellStart"/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автомобтльных</w:t>
                  </w:r>
                  <w:proofErr w:type="spellEnd"/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дорог общего пользования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914 0409 04 1 01 91290 000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615 792,94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487 371,92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128 421,02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914 0409 04 1 01 91290 200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615 792,94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487 371,92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128 421,02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914 0409 04 1 01 91290 240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615 792,94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487 371,92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128 421,02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914 0409 04 1 01 91290 244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487 371,92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мероприятие 1 0409 S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0409 04 1 01 s8850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4 588 431,36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4 588 431,36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0409 04 1 01 s8850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4 588 431,36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4 588 431,36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0409 04 1 01 s8850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4 588 431,36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4 588 431,36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0409 04 1 01 S8850 243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4 588 431,36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Организация системы ТКО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0502 03 1 03 S8000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1 496 876,83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1 496 876,83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0502 03 1 03 S8000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1 496 876,83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1 496 876,83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0502 03 1 03 S8000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1 496 876,83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1 496 876,83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0502 03 1 03 S8000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1 496 876,83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Резервный фонд правительства Воронежской области (финансовое обеспечение непредвиденных расходов)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914 0503 03 1 01 20540 000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914 0503 03 1 01 20540 200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914 0503 03 1 01 20540 240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914 0503 03 1 01 20540 244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Зарезервированные средства из областного бюджета (иные межбюджетные </w:t>
                  </w:r>
                  <w:proofErr w:type="gramStart"/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трансферты)(</w:t>
                  </w:r>
                  <w:proofErr w:type="gramEnd"/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(муниципальными)органами)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914 0503 03 1 01 70100 000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914 0503 03 1 01 70100 200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914 0503 03 1 01 70100 240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914 0503 03 1 01 70100 244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мероприятие 1 0503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914 0503 03 1 01 90610 000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533 170,35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533 170,35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914 0503 03 1 01 90610 200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533 170,35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533 170,35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914 0503 03 1 01 90610 240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533 170,35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533 170,35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914 0503 03 1 01 90610 244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533 170,35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мероприятие 1 0503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914 0503 03 1 02 90670 000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177 497,71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177 497,71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914 0503 03 1 02 90670 200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177 497,71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177 497,71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914 0503 03 1 02 90670 240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177 497,71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177 497,71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914 0503 03 1 02 90670 247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177 497,71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мероприятие 1 0503 S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02 S8670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81 255,96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81 255,96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02 S8670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81 255,96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81 255,96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02 S8670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81 255,96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81 255,96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0503 03 1 02 S8670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81 255,96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резервный фонд правительства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914 0801 02 1 01 20540 000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914 0801 02 1 01 20540 200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914 0801 02 1 01 20540 240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914 0801 02 1 01 20540 247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МТ для компенсации </w:t>
                  </w:r>
                  <w:proofErr w:type="spellStart"/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доп</w:t>
                  </w:r>
                  <w:proofErr w:type="spellEnd"/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расходов ДШИ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914 0801 02 1 01 70100 000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914 0801 02 1 01 70100 200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914 0801 02 1 01 70100 240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914 0801 02 1 01 70100 244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150 000,00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Субсидии на проведение мероприятий, способствующих развитию вариативных форм дошкольного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914 0801 02 1 01 78270 000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914 0801 02 1 01 78270 200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914 0801 02 1 01 78270 240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914 0801 02 1 01 78270 244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620 872,14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613 897,78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6 974,36</w:t>
                  </w:r>
                </w:p>
              </w:tc>
            </w:tr>
            <w:tr w:rsidR="003828D6" w:rsidRPr="003828D6" w:rsidTr="003828D6">
              <w:trPr>
                <w:trHeight w:val="840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382 200,00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375 225,64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6 974,36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Расходы на выплаты персоналу казенных учреждений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382 200,00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375 225,64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6 974,36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Фонд оплаты труда учреждений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914 0801 02 1 01 90590 111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286 625,64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914 0801 02 1 01 90590 119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88 600,00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238 672,14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238 672,14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238 672,14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238 672,14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914 0801 02 1 01 90590 242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7 000,00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914 0801 02 1 01 90590 244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173 551,40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914 0801 02 1 01 90590 247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58 120,74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32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доплаты к пенсиям муниципальных </w:t>
                  </w:r>
                  <w:proofErr w:type="spellStart"/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служащихкаширского</w:t>
                  </w:r>
                  <w:proofErr w:type="spellEnd"/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муниципального района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914 1001 05 1 01 90470 000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79 192,36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79 192,36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914 1001 05 1 01 90470 300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79 192,36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79 192,36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914 1001 05 1 01 90470 310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79 192,36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79 192,36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914 1001 05 1 01 90470 312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79 192,36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Прочие межбюджетные трансферты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914 1403 01 1 01 98060 000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355,00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Межбюджетные трансферты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914 1403 01 1 01 98060 500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355,00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288"/>
              </w:trPr>
              <w:tc>
                <w:tcPr>
                  <w:tcW w:w="54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3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914 1403 01 1 01 98060 540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355,00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828D6" w:rsidRPr="003828D6" w:rsidTr="003828D6">
              <w:trPr>
                <w:trHeight w:val="480"/>
              </w:trPr>
              <w:tc>
                <w:tcPr>
                  <w:tcW w:w="5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70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23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-87 180,68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104 273,42</w:t>
                  </w:r>
                </w:p>
              </w:tc>
              <w:tc>
                <w:tcPr>
                  <w:tcW w:w="24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28D6" w:rsidRPr="003828D6" w:rsidRDefault="003828D6" w:rsidP="003828D6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828D6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</w:tbl>
          <w:p w:rsidR="003828D6" w:rsidRPr="003828D6" w:rsidRDefault="003828D6" w:rsidP="003828D6">
            <w:pPr>
              <w:spacing w:after="0" w:line="240" w:lineRule="auto"/>
              <w:ind w:left="2016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B73574" w:rsidRPr="00B73574" w:rsidTr="003828D6">
        <w:trPr>
          <w:trHeight w:val="222"/>
        </w:trPr>
        <w:tc>
          <w:tcPr>
            <w:tcW w:w="6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8D6" w:rsidRDefault="003828D6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B735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828D6" w:rsidRPr="00B73574" w:rsidTr="003828D6">
        <w:trPr>
          <w:trHeight w:val="222"/>
        </w:trPr>
        <w:tc>
          <w:tcPr>
            <w:tcW w:w="6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28D6" w:rsidRDefault="003828D6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28D6" w:rsidRPr="00B73574" w:rsidRDefault="003828D6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28D6" w:rsidRPr="00B73574" w:rsidRDefault="003828D6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28D6" w:rsidRPr="00B73574" w:rsidRDefault="003828D6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28D6" w:rsidRPr="00B73574" w:rsidRDefault="003828D6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3828D6" w:rsidRPr="00B73574" w:rsidRDefault="003828D6" w:rsidP="00B735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</w:tr>
    </w:tbl>
    <w:p w:rsidR="00936262" w:rsidRDefault="00936262" w:rsidP="0093626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21" w:type="dxa"/>
        <w:tblInd w:w="96" w:type="dxa"/>
        <w:tblLook w:val="04A0" w:firstRow="1" w:lastRow="0" w:firstColumn="1" w:lastColumn="0" w:noHBand="0" w:noVBand="1"/>
      </w:tblPr>
      <w:tblGrid>
        <w:gridCol w:w="17"/>
        <w:gridCol w:w="5463"/>
        <w:gridCol w:w="17"/>
        <w:gridCol w:w="752"/>
        <w:gridCol w:w="631"/>
        <w:gridCol w:w="1921"/>
        <w:gridCol w:w="939"/>
        <w:gridCol w:w="904"/>
        <w:gridCol w:w="2140"/>
        <w:gridCol w:w="2140"/>
        <w:gridCol w:w="397"/>
      </w:tblGrid>
      <w:tr w:rsidR="00B73574" w:rsidRPr="00B73574" w:rsidTr="00732055">
        <w:trPr>
          <w:trHeight w:val="288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32055" w:rsidRDefault="00732055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32055" w:rsidRDefault="00732055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32055" w:rsidRDefault="00732055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32055" w:rsidRDefault="00732055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32055" w:rsidRDefault="00732055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32055" w:rsidRDefault="00732055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32055" w:rsidRDefault="00732055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32055" w:rsidRDefault="00732055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32055" w:rsidRDefault="00732055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32055" w:rsidRDefault="00732055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32055" w:rsidRDefault="00732055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32055" w:rsidRDefault="00732055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32055" w:rsidRDefault="00732055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32055" w:rsidRPr="00B73574" w:rsidRDefault="00732055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3574" w:rsidRPr="00B73574" w:rsidTr="00732055">
        <w:trPr>
          <w:trHeight w:val="288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732055" w:rsidP="00B73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 xml:space="preserve">Приложение №3 к решению Совета народных депутатов </w:t>
            </w:r>
            <w:r w:rsidR="00B73574" w:rsidRPr="00B73574">
              <w:rPr>
                <w:rFonts w:ascii="Times New Roman" w:eastAsia="Times New Roman" w:hAnsi="Times New Roman"/>
                <w:lang w:eastAsia="ru-RU"/>
              </w:rPr>
              <w:t>Каменно-Верховского сельского поселения</w:t>
            </w:r>
          </w:p>
        </w:tc>
      </w:tr>
      <w:tr w:rsidR="00B73574" w:rsidRPr="00B73574" w:rsidTr="00732055">
        <w:trPr>
          <w:trHeight w:val="30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B73574" w:rsidP="00B73574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74" w:rsidRPr="00B73574" w:rsidRDefault="00D45C7A" w:rsidP="00732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574">
              <w:rPr>
                <w:rFonts w:ascii="Times New Roman" w:eastAsia="Times New Roman" w:hAnsi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</w:t>
            </w:r>
            <w:r w:rsidR="00732055">
              <w:rPr>
                <w:rFonts w:ascii="Times New Roman" w:eastAsia="Times New Roman" w:hAnsi="Times New Roman"/>
                <w:lang w:eastAsia="ru-RU"/>
              </w:rPr>
              <w:t>6</w:t>
            </w:r>
            <w:r w:rsidRPr="00B7357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февраля 202</w:t>
            </w:r>
            <w:r w:rsidR="00732055">
              <w:rPr>
                <w:rFonts w:ascii="Times New Roman" w:eastAsia="Times New Roman" w:hAnsi="Times New Roman"/>
                <w:lang w:eastAsia="ru-RU"/>
              </w:rPr>
              <w:t xml:space="preserve">3г. № </w:t>
            </w:r>
            <w:r w:rsidR="00722DED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</w:tr>
      <w:tr w:rsidR="00B73574" w:rsidRPr="00B73574" w:rsidTr="00732055">
        <w:trPr>
          <w:trHeight w:val="240"/>
        </w:trPr>
        <w:tc>
          <w:tcPr>
            <w:tcW w:w="15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ind w:left="2016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B73574" w:rsidRPr="00732055" w:rsidRDefault="00B73574" w:rsidP="0073205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Источники финансирования дефицита бюджета</w:t>
            </w:r>
          </w:p>
          <w:p w:rsidR="00732055" w:rsidRPr="00732055" w:rsidRDefault="00732055" w:rsidP="00732055">
            <w:pPr>
              <w:spacing w:after="0" w:line="240" w:lineRule="auto"/>
              <w:ind w:left="2016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70"/>
        </w:trPr>
        <w:tc>
          <w:tcPr>
            <w:tcW w:w="5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40"/>
        </w:trPr>
        <w:tc>
          <w:tcPr>
            <w:tcW w:w="5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40"/>
        </w:trPr>
        <w:tc>
          <w:tcPr>
            <w:tcW w:w="5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25"/>
        </w:trPr>
        <w:tc>
          <w:tcPr>
            <w:tcW w:w="5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10"/>
        </w:trPr>
        <w:tc>
          <w:tcPr>
            <w:tcW w:w="5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40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360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87 180,68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-104 273,42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191 454,10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40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360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40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82"/>
        </w:trPr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58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82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87 180,68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-104 273,42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191 454,10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88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87 180,68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-104 273,42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191 454,10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82"/>
        </w:trPr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88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-12 195 200,00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-12 270 502,61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88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средств, всего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914 00 00 00 00 00 0000 000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-12 195 200,00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88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-12 195 200,00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-12 270 502,61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88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-12 195 200,00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-12 270 502,61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432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-12 195 200,00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-12 270 502,61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82"/>
        </w:trPr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88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12 282 380,68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12 166 229,19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88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средств, всего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914 00 00 00 00 00 0000 000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12 282 380,68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88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12 282 380,68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12 166 229,19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288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12 282 380,68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12 166 229,19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2055" w:rsidRPr="00732055" w:rsidTr="00732055">
        <w:trPr>
          <w:gridBefore w:val="1"/>
          <w:gridAfter w:val="1"/>
          <w:wBefore w:w="17" w:type="dxa"/>
          <w:wAfter w:w="397" w:type="dxa"/>
          <w:trHeight w:val="432"/>
        </w:trPr>
        <w:tc>
          <w:tcPr>
            <w:tcW w:w="5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12 282 380,68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12 166 229,19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32055" w:rsidRPr="00732055" w:rsidRDefault="00732055" w:rsidP="007320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3205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732055" w:rsidRDefault="00732055" w:rsidP="00732055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32055" w:rsidSect="00B7357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1BEF"/>
    <w:multiLevelType w:val="hybridMultilevel"/>
    <w:tmpl w:val="2158795A"/>
    <w:lvl w:ilvl="0" w:tplc="81C4E28E">
      <w:start w:val="1"/>
      <w:numFmt w:val="decimal"/>
      <w:lvlText w:val="%1."/>
      <w:lvlJc w:val="left"/>
      <w:pPr>
        <w:ind w:left="2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6" w:hanging="360"/>
      </w:pPr>
    </w:lvl>
    <w:lvl w:ilvl="2" w:tplc="0419001B" w:tentative="1">
      <w:start w:val="1"/>
      <w:numFmt w:val="lowerRoman"/>
      <w:lvlText w:val="%3."/>
      <w:lvlJc w:val="right"/>
      <w:pPr>
        <w:ind w:left="3816" w:hanging="180"/>
      </w:pPr>
    </w:lvl>
    <w:lvl w:ilvl="3" w:tplc="0419000F" w:tentative="1">
      <w:start w:val="1"/>
      <w:numFmt w:val="decimal"/>
      <w:lvlText w:val="%4."/>
      <w:lvlJc w:val="left"/>
      <w:pPr>
        <w:ind w:left="4536" w:hanging="360"/>
      </w:pPr>
    </w:lvl>
    <w:lvl w:ilvl="4" w:tplc="04190019" w:tentative="1">
      <w:start w:val="1"/>
      <w:numFmt w:val="lowerLetter"/>
      <w:lvlText w:val="%5."/>
      <w:lvlJc w:val="left"/>
      <w:pPr>
        <w:ind w:left="5256" w:hanging="360"/>
      </w:pPr>
    </w:lvl>
    <w:lvl w:ilvl="5" w:tplc="0419001B" w:tentative="1">
      <w:start w:val="1"/>
      <w:numFmt w:val="lowerRoman"/>
      <w:lvlText w:val="%6."/>
      <w:lvlJc w:val="right"/>
      <w:pPr>
        <w:ind w:left="5976" w:hanging="180"/>
      </w:pPr>
    </w:lvl>
    <w:lvl w:ilvl="6" w:tplc="0419000F" w:tentative="1">
      <w:start w:val="1"/>
      <w:numFmt w:val="decimal"/>
      <w:lvlText w:val="%7."/>
      <w:lvlJc w:val="left"/>
      <w:pPr>
        <w:ind w:left="6696" w:hanging="360"/>
      </w:pPr>
    </w:lvl>
    <w:lvl w:ilvl="7" w:tplc="04190019" w:tentative="1">
      <w:start w:val="1"/>
      <w:numFmt w:val="lowerLetter"/>
      <w:lvlText w:val="%8."/>
      <w:lvlJc w:val="left"/>
      <w:pPr>
        <w:ind w:left="7416" w:hanging="360"/>
      </w:pPr>
    </w:lvl>
    <w:lvl w:ilvl="8" w:tplc="041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">
    <w:nsid w:val="60DB7F58"/>
    <w:multiLevelType w:val="hybridMultilevel"/>
    <w:tmpl w:val="063C7AB6"/>
    <w:lvl w:ilvl="0" w:tplc="8E2E21C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6262"/>
    <w:rsid w:val="0012633D"/>
    <w:rsid w:val="002A7EEF"/>
    <w:rsid w:val="002F4EAC"/>
    <w:rsid w:val="00324DAA"/>
    <w:rsid w:val="003828D6"/>
    <w:rsid w:val="00383B81"/>
    <w:rsid w:val="00442160"/>
    <w:rsid w:val="00502B65"/>
    <w:rsid w:val="00552E72"/>
    <w:rsid w:val="0057192F"/>
    <w:rsid w:val="00575214"/>
    <w:rsid w:val="005F4596"/>
    <w:rsid w:val="0062052E"/>
    <w:rsid w:val="006C0BF4"/>
    <w:rsid w:val="006D3B1B"/>
    <w:rsid w:val="00722DED"/>
    <w:rsid w:val="00732055"/>
    <w:rsid w:val="007D5A0B"/>
    <w:rsid w:val="00872AC8"/>
    <w:rsid w:val="00887535"/>
    <w:rsid w:val="00936262"/>
    <w:rsid w:val="00972A04"/>
    <w:rsid w:val="00B73574"/>
    <w:rsid w:val="00C53CA9"/>
    <w:rsid w:val="00C6773D"/>
    <w:rsid w:val="00D45C7A"/>
    <w:rsid w:val="00DA1B4D"/>
    <w:rsid w:val="00E6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489C4-B7D6-42B7-99BF-E6821502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2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83B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D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963A-A880-4468-8CA7-78F22F20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4263</Words>
  <Characters>24304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</cp:revision>
  <cp:lastPrinted>2023-02-17T07:50:00Z</cp:lastPrinted>
  <dcterms:created xsi:type="dcterms:W3CDTF">2023-02-15T09:50:00Z</dcterms:created>
  <dcterms:modified xsi:type="dcterms:W3CDTF">2023-02-17T07:50:00Z</dcterms:modified>
</cp:coreProperties>
</file>